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4D327" w14:textId="77777777" w:rsidR="00E578D6" w:rsidRDefault="00E578D6" w:rsidP="00E578D6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026526CF" w14:textId="77777777" w:rsidR="00E578D6" w:rsidRDefault="00E578D6" w:rsidP="00E578D6">
      <w:pPr>
        <w:spacing w:line="4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○○年度國家住宅及都市更新中心投資都市更新計畫進度管考表</w:t>
      </w:r>
    </w:p>
    <w:p w14:paraId="7D8E8A0C" w14:textId="77777777" w:rsidR="00E578D6" w:rsidRDefault="00E578D6" w:rsidP="00E578D6">
      <w:pPr>
        <w:spacing w:line="400" w:lineRule="exact"/>
        <w:jc w:val="righ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填表日期：  年  月  日</w:t>
      </w:r>
    </w:p>
    <w:p w14:paraId="6052DDB2" w14:textId="77777777" w:rsidR="00E578D6" w:rsidRDefault="00E578D6" w:rsidP="00E578D6">
      <w:pPr>
        <w:spacing w:line="400" w:lineRule="exact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 xml:space="preserve">資料統計截止日期：  年  月  日     </w:t>
      </w:r>
      <w:r>
        <w:rPr>
          <w:rFonts w:ascii="標楷體" w:eastAsia="標楷體" w:hAnsi="標楷體" w:hint="eastAsia"/>
        </w:rPr>
        <w:t xml:space="preserve">      </w:t>
      </w:r>
    </w:p>
    <w:tbl>
      <w:tblPr>
        <w:tblW w:w="5195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562"/>
        <w:gridCol w:w="1672"/>
        <w:gridCol w:w="1333"/>
        <w:gridCol w:w="1867"/>
        <w:gridCol w:w="2177"/>
        <w:gridCol w:w="2238"/>
        <w:gridCol w:w="945"/>
        <w:gridCol w:w="945"/>
        <w:gridCol w:w="942"/>
      </w:tblGrid>
      <w:tr w:rsidR="00E578D6" w14:paraId="64DC7ED0" w14:textId="77777777" w:rsidTr="00E578D6"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60FEB39" w14:textId="77777777" w:rsidR="00E578D6" w:rsidRDefault="00E578D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BBFE9B0" w14:textId="77777777" w:rsidR="00E578D6" w:rsidRDefault="00E578D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計畫名稱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C74C1B4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國家住宅及都市更新中心核列投資金額</w:t>
            </w:r>
          </w:p>
        </w:tc>
        <w:tc>
          <w:tcPr>
            <w:tcW w:w="2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637FC26" w14:textId="77777777" w:rsidR="00E578D6" w:rsidRDefault="00E578D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執行項目及撥款比例</w:t>
            </w:r>
            <w:r>
              <w:rPr>
                <w:rFonts w:ascii="標楷體" w:eastAsia="標楷體" w:hAnsi="標楷體" w:hint="eastAsia"/>
                <w:szCs w:val="24"/>
              </w:rPr>
              <w:t>（填列內容詳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一）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CD0E48B" w14:textId="77777777" w:rsidR="00E578D6" w:rsidRDefault="00E578D6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執行進度檢討</w:t>
            </w:r>
          </w:p>
        </w:tc>
      </w:tr>
      <w:tr w:rsidR="00E578D6" w14:paraId="19F7F960" w14:textId="77777777" w:rsidTr="00E578D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9F9D4FD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6CEF8A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2E3DE6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09864E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完成發包訂約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725D57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提送都市更新事業計畫及權利變換計畫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73A7F3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都市更新事業計畫及權利變換計畫公告公開展覽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8FEEAD9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都市更新事業計畫及權利變換計畫公告實施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6844AF2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預定進度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C3BDDA9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實際進度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B37BA0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比較</w:t>
            </w:r>
          </w:p>
          <w:p w14:paraId="039AA429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  <w:p w14:paraId="5E98761C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578D6" w14:paraId="35F74FBB" w14:textId="77777777" w:rsidTr="00E578D6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268C40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DF4BD1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6C5F3A" w14:textId="77777777" w:rsidR="00E578D6" w:rsidRDefault="00E578D6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0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B8E06CA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  %）</w:t>
            </w:r>
          </w:p>
        </w:tc>
        <w:tc>
          <w:tcPr>
            <w:tcW w:w="64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A7619A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  %）</w:t>
            </w:r>
          </w:p>
        </w:tc>
        <w:tc>
          <w:tcPr>
            <w:tcW w:w="751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583247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  %）</w:t>
            </w:r>
          </w:p>
        </w:tc>
        <w:tc>
          <w:tcPr>
            <w:tcW w:w="772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8DA5C3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  %）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1CE6C2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(%)</w:t>
            </w: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CD6DCE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(%)</w:t>
            </w:r>
          </w:p>
        </w:tc>
        <w:tc>
          <w:tcPr>
            <w:tcW w:w="325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7FA3CB2" w14:textId="77777777" w:rsidR="00E578D6" w:rsidRDefault="00E578D6">
            <w:pPr>
              <w:spacing w:line="40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(%)</w:t>
            </w:r>
          </w:p>
        </w:tc>
      </w:tr>
      <w:tr w:rsidR="00E578D6" w14:paraId="54ECEF2E" w14:textId="77777777" w:rsidTr="00E578D6">
        <w:trPr>
          <w:trHeight w:val="730"/>
        </w:trPr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551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334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C2089E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706F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6C3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8B05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130A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067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EAFC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7AC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E578D6" w14:paraId="07C02F55" w14:textId="77777777" w:rsidTr="00E578D6">
        <w:trPr>
          <w:trHeight w:val="9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8E8E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A89A511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61F5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33D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70E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CC5B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8B6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05F1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AE64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02E1" w14:textId="77777777" w:rsidR="00E578D6" w:rsidRDefault="00E578D6">
            <w:pPr>
              <w:spacing w:line="24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72E48F31" w14:textId="77777777" w:rsidR="00E578D6" w:rsidRDefault="00E578D6" w:rsidP="00E578D6">
      <w:pPr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承辦人：                 聯絡電話：                           單位主管：</w:t>
      </w:r>
    </w:p>
    <w:p w14:paraId="4556374C" w14:textId="77777777" w:rsidR="00E578D6" w:rsidRDefault="00E578D6" w:rsidP="00E578D6">
      <w:pPr>
        <w:snapToGrid w:val="0"/>
        <w:spacing w:line="400" w:lineRule="exact"/>
        <w:rPr>
          <w:rFonts w:ascii="標楷體" w:eastAsia="標楷體" w:hAnsi="標楷體" w:hint="eastAsia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</w:t>
      </w:r>
    </w:p>
    <w:p w14:paraId="1794390D" w14:textId="77777777" w:rsidR="00E578D6" w:rsidRDefault="00E578D6" w:rsidP="00E578D6">
      <w:pPr>
        <w:snapToGrid w:val="0"/>
        <w:spacing w:line="400" w:lineRule="exact"/>
        <w:ind w:left="540" w:hangingChars="225" w:hanging="54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一、執行項目及撥款比例依董事會審議通過之投資</w:t>
      </w:r>
      <w:proofErr w:type="gramStart"/>
      <w:r>
        <w:rPr>
          <w:rFonts w:ascii="標楷體" w:eastAsia="標楷體" w:hAnsi="標楷體" w:hint="eastAsia"/>
          <w:szCs w:val="24"/>
        </w:rPr>
        <w:t>計畫書填列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14:paraId="2C5D646B" w14:textId="77777777" w:rsidR="00E578D6" w:rsidRDefault="00E578D6" w:rsidP="00E578D6">
      <w:pPr>
        <w:snapToGrid w:val="0"/>
        <w:spacing w:line="40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二、每年度一月、四月、七月及十月之五日前填報回復，電子郵件：OOOO</w:t>
      </w:r>
      <w:hyperlink r:id="rId6" w:history="1">
        <w:r>
          <w:rPr>
            <w:rStyle w:val="a9"/>
            <w:rFonts w:ascii="標楷體" w:eastAsia="標楷體" w:hAnsi="標楷體" w:hint="eastAsia"/>
            <w:szCs w:val="24"/>
          </w:rPr>
          <w:t>@hurc.org.tw</w:t>
        </w:r>
      </w:hyperlink>
      <w:r>
        <w:rPr>
          <w:rFonts w:ascii="標楷體" w:eastAsia="標楷體" w:hAnsi="標楷體" w:hint="eastAsia"/>
          <w:szCs w:val="24"/>
        </w:rPr>
        <w:t xml:space="preserve"> ，傳真：02-OOOO-OOOO。</w:t>
      </w:r>
    </w:p>
    <w:p w14:paraId="061FF435" w14:textId="77777777" w:rsidR="009172A6" w:rsidRPr="00E578D6" w:rsidRDefault="00E578D6" w:rsidP="00E578D6">
      <w:bookmarkStart w:id="0" w:name="_GoBack"/>
      <w:bookmarkEnd w:id="0"/>
    </w:p>
    <w:sectPr w:rsidR="009172A6" w:rsidRPr="00E578D6" w:rsidSect="00077D4F">
      <w:pgSz w:w="16838" w:h="11906" w:orient="landscape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D1675" w14:textId="77777777" w:rsidR="00181BBA" w:rsidRDefault="00181BBA" w:rsidP="00181BBA">
      <w:r>
        <w:separator/>
      </w:r>
    </w:p>
  </w:endnote>
  <w:endnote w:type="continuationSeparator" w:id="0">
    <w:p w14:paraId="0D8D56F2" w14:textId="77777777" w:rsidR="00181BBA" w:rsidRDefault="00181BBA" w:rsidP="001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044A6" w14:textId="77777777" w:rsidR="00181BBA" w:rsidRDefault="00181BBA" w:rsidP="00181BBA">
      <w:r>
        <w:separator/>
      </w:r>
    </w:p>
  </w:footnote>
  <w:footnote w:type="continuationSeparator" w:id="0">
    <w:p w14:paraId="4E6486C0" w14:textId="77777777" w:rsidR="00181BBA" w:rsidRDefault="00181BBA" w:rsidP="0018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6A"/>
    <w:rsid w:val="00066A28"/>
    <w:rsid w:val="00077D4F"/>
    <w:rsid w:val="000956FC"/>
    <w:rsid w:val="000A3D1D"/>
    <w:rsid w:val="00181BBA"/>
    <w:rsid w:val="002D2A36"/>
    <w:rsid w:val="004D6C0F"/>
    <w:rsid w:val="00E578D6"/>
    <w:rsid w:val="00E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EF961"/>
  <w15:chartTrackingRefBased/>
  <w15:docId w15:val="{1866B072-D951-4C24-8D95-A328BAAD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8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1B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1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1BBA"/>
    <w:rPr>
      <w:sz w:val="20"/>
      <w:szCs w:val="20"/>
    </w:rPr>
  </w:style>
  <w:style w:type="paragraph" w:styleId="a7">
    <w:name w:val="List Paragraph"/>
    <w:basedOn w:val="a"/>
    <w:uiPriority w:val="34"/>
    <w:qFormat/>
    <w:rsid w:val="002D2A36"/>
    <w:pPr>
      <w:ind w:leftChars="200" w:left="480"/>
    </w:pPr>
  </w:style>
  <w:style w:type="table" w:styleId="a8">
    <w:name w:val="Table Grid"/>
    <w:basedOn w:val="a1"/>
    <w:uiPriority w:val="39"/>
    <w:rsid w:val="002D2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E5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chang@cpami.gov.tw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44C5373BB1145AEF7B4A9E60891DF" ma:contentTypeVersion="10" ma:contentTypeDescription="Create a new document." ma:contentTypeScope="" ma:versionID="c999bbda9ff1987917f63b679c2189d3">
  <xsd:schema xmlns:xsd="http://www.w3.org/2001/XMLSchema" xmlns:xs="http://www.w3.org/2001/XMLSchema" xmlns:p="http://schemas.microsoft.com/office/2006/metadata/properties" xmlns:ns2="ab8e8e97-1494-405f-a977-6a9ee82059a5" xmlns:ns3="458f599e-5c92-4876-a0ee-44390db6104d" targetNamespace="http://schemas.microsoft.com/office/2006/metadata/properties" ma:root="true" ma:fieldsID="65f3cc8d7ac18a4511321b41a63d5d57" ns2:_="" ns3:_="">
    <xsd:import namespace="ab8e8e97-1494-405f-a977-6a9ee82059a5"/>
    <xsd:import namespace="458f599e-5c92-4876-a0ee-44390db610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e8e97-1494-405f-a977-6a9ee82059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599e-5c92-4876-a0ee-44390db61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941C5-D715-4E2A-9D31-701FEC5CD6FB}"/>
</file>

<file path=customXml/itemProps2.xml><?xml version="1.0" encoding="utf-8"?>
<ds:datastoreItem xmlns:ds="http://schemas.openxmlformats.org/officeDocument/2006/customXml" ds:itemID="{F1AAC81B-4BAC-49C6-A5FA-5FCD70D2B69F}"/>
</file>

<file path=customXml/itemProps3.xml><?xml version="1.0" encoding="utf-8"?>
<ds:datastoreItem xmlns:ds="http://schemas.openxmlformats.org/officeDocument/2006/customXml" ds:itemID="{75C91A53-6AB9-4555-9573-2F2E4B3AE0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呂振瑜</dc:creator>
  <cp:keywords/>
  <dc:description/>
  <cp:lastModifiedBy>呂振瑜</cp:lastModifiedBy>
  <cp:revision>6</cp:revision>
  <dcterms:created xsi:type="dcterms:W3CDTF">2019-11-05T06:47:00Z</dcterms:created>
  <dcterms:modified xsi:type="dcterms:W3CDTF">2019-11-05T06:51:00Z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0x0101005F044C5373BB1145AEF7B4A9E60891DF</vt:lpwstr>
  </property>
</Properties>
</file>